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29" w:lineRule="atLeas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17 сентября 2025</w:t>
      </w:r>
    </w:p>
    <w:p w14:paraId="02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Секция №9.</w:t>
      </w:r>
      <w:r>
        <w:rPr>
          <w:rFonts w:ascii="Times New Roman" w:hAnsi="Times New Roman"/>
          <w:color w:val="000000"/>
          <w:sz w:val="28"/>
        </w:rPr>
        <w:t xml:space="preserve"> «Деятельность сети Арктических библиотек в сохранении культурного наследия и языкового многообразия народов Дальнего Востока, Севера и Сибири»</w:t>
      </w:r>
    </w:p>
    <w:p w14:paraId="03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Место проведения: </w:t>
      </w:r>
    </w:p>
    <w:p w14:paraId="04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Пространство коллективной работы «Точка кипения. Якутск», пр. Ленина 1, IT-парк, 2 этаж, зал «Айхал»</w:t>
      </w:r>
    </w:p>
    <w:p w14:paraId="05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Время проведения: </w:t>
      </w:r>
    </w:p>
    <w:p w14:paraId="06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14:00-17:30(якт.)</w:t>
      </w:r>
    </w:p>
    <w:p w14:paraId="07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08:00-11:30(мск.)</w:t>
      </w:r>
    </w:p>
    <w:p w14:paraId="08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Ссылка для подключения:</w:t>
      </w:r>
    </w:p>
    <w:p w14:paraId="09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Style w:val="Style_1_ch"/>
        </w:rPr>
        <w:fldChar w:fldCharType="begin"/>
      </w:r>
      <w:r>
        <w:rPr>
          <w:rStyle w:val="Style_1_ch"/>
        </w:rPr>
        <w:instrText>HYPERLINK "https://nlrs1.ktalk.ru/napajukfh8hf"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https://nlrs1.ktalk.ru/napajukfh8hf</w:t>
      </w:r>
      <w:r>
        <w:rPr>
          <w:rStyle w:val="Style_1_ch"/>
        </w:rPr>
        <w:fldChar w:fldCharType="end"/>
      </w:r>
      <w:r>
        <w:t xml:space="preserve"> </w:t>
      </w:r>
    </w:p>
    <w:p w14:paraId="0A000000">
      <w:pPr>
        <w:spacing w:line="229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Ссылка для слушателей:</w:t>
      </w:r>
    </w:p>
    <w:p w14:paraId="0B000000">
      <w:pPr>
        <w:spacing w:line="229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</w:rPr>
        <w:fldChar w:fldCharType="begin"/>
      </w:r>
      <w:r>
        <w:rPr>
          <w:rStyle w:val="Style_1_ch"/>
        </w:rPr>
        <w:instrText>HYPERLINK "https://vkvideo.ru/video-212666816_456240012"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https://vkvideo.ru/video-212666816_456240012</w:t>
      </w:r>
      <w:r>
        <w:rPr>
          <w:rStyle w:val="Style_1_ch"/>
        </w:rPr>
        <w:fldChar w:fldCharType="end"/>
      </w:r>
      <w:r>
        <w:t xml:space="preserve"> </w:t>
      </w:r>
    </w:p>
    <w:p w14:paraId="0C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Дневная программа</w:t>
      </w:r>
    </w:p>
    <w:p w14:paraId="0D000000">
      <w:pPr>
        <w:spacing w:line="229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Председатель секции: Дранаева И.А., зав ДТК-центр чтения</w:t>
      </w:r>
    </w:p>
    <w:p w14:paraId="0E000000">
      <w:pPr>
        <w:spacing w:line="229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Модератор секции: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Неустроев Константин Константинович</w:t>
      </w:r>
      <w:r>
        <w:rPr>
          <w:rFonts w:ascii="Times New Roman" w:hAnsi="Times New Roman"/>
          <w:color w:val="000000"/>
          <w:sz w:val="28"/>
        </w:rPr>
        <w:t xml:space="preserve"> – заведующий отделом «Детская точка кипения», филиала Национальной библиотеки Республики Саха (Якутия) «ДТК – центр чтения»</w:t>
      </w:r>
    </w:p>
    <w:p w14:paraId="0F000000">
      <w:pPr>
        <w:spacing w:line="229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Эксперт секции: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Агафонова Александра Михайловна</w:t>
      </w:r>
      <w:r>
        <w:rPr>
          <w:rFonts w:ascii="Times New Roman" w:hAnsi="Times New Roman"/>
          <w:color w:val="000000"/>
          <w:sz w:val="28"/>
        </w:rPr>
        <w:t>, писатель, шеф-редактор издательства PressPass, автор серии сказок о коренных народов Севера России, специалист по фольклору Дальнего Востока и Севера.</w:t>
      </w:r>
    </w:p>
    <w:p w14:paraId="10000000">
      <w:pPr>
        <w:spacing w:line="229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Программа секции:</w:t>
      </w:r>
    </w:p>
    <w:p w14:paraId="11000000">
      <w:pPr>
        <w:spacing w:line="229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Кофе-брейк</w:t>
      </w:r>
    </w:p>
    <w:p w14:paraId="12000000">
      <w:pPr>
        <w:spacing w:line="229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13:30 - Регистрация участников</w:t>
      </w: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551"/>
        <w:gridCol w:w="6236"/>
      </w:tblGrid>
      <w:tr>
        <w:trPr>
          <w:trHeight w:hRule="atLeast" w:val="975"/>
        </w:trPr>
        <w:tc>
          <w:tcPr>
            <w:tcW w:type="dxa" w:w="25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14:00–14:10(якт)</w:t>
            </w:r>
          </w:p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08:00–09:10(мск)</w:t>
            </w:r>
          </w:p>
        </w:tc>
        <w:tc>
          <w:tcPr>
            <w:tcW w:type="dxa" w:w="6236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О работе сети арктических библиотек: перспективы развития и расширение партнеров сети</w:t>
            </w:r>
          </w:p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Дранаева Ирина Александровна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– заведующий филиалом Национальной библиотеки Республики Саха (Якутия) «ДТК – центр чтения», </w:t>
            </w:r>
            <w:r>
              <w:rPr>
                <w:rFonts w:ascii="Times New Roman" w:hAnsi="Times New Roman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г. Якутск</w:t>
            </w:r>
            <w:r>
              <w:rPr>
                <w:rFonts w:ascii="Times New Roman" w:hAnsi="Times New Roman"/>
                <w:color w:val="000000"/>
                <w:sz w:val="28"/>
              </w:rPr>
              <w:t>, Россия)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>
        <w:tc>
          <w:tcPr>
            <w:tcW w:type="dxa" w:w="2551"/>
            <w:tcBorders>
              <w:top w:color="000000" w:sz="4" w:val="nil"/>
              <w:left w:color="000000" w:sz="8" w:val="single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14:15–14:30(якт)</w:t>
            </w:r>
          </w:p>
          <w:p w14:paraId="1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08:15–08:30(мск)</w:t>
            </w:r>
          </w:p>
        </w:tc>
        <w:tc>
          <w:tcPr>
            <w:tcW w:type="dxa" w:w="6236"/>
            <w:tcBorders>
              <w:top w:color="000000" w:sz="4" w:val="nil"/>
              <w:left w:color="000000" w:sz="4" w:val="nil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Международная адаптация литературной карты Ямала «Хорей»</w:t>
            </w:r>
          </w:p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Микрюкова Наталия Игоревна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– директор Национальной библиотеки Ямало-Ненецкой Автономной области, </w:t>
            </w:r>
            <w:r>
              <w:rPr>
                <w:rFonts w:ascii="Times New Roman" w:hAnsi="Times New Roman"/>
                <w:color w:val="000000"/>
                <w:sz w:val="28"/>
              </w:rPr>
              <w:t>(г. Салехард, Россия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</w:tr>
      <w:tr>
        <w:trPr>
          <w:trHeight w:hRule="atLeast" w:val="1957"/>
        </w:trPr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14:30–14:45(якт)</w:t>
            </w:r>
          </w:p>
          <w:p w14:paraId="1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08:45–08:45(мск)</w:t>
            </w:r>
          </w:p>
        </w:tc>
        <w:tc>
          <w:tcPr>
            <w:tcW w:type="dxa" w:w="62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Детские и школьные библиотеки как центры диалога культур: вклад в программу ЮНЕСКО «Многоязычие и языковое разнообразие»</w:t>
            </w:r>
          </w:p>
          <w:p w14:paraId="1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Чазова Светлана Анатольевна </w:t>
            </w:r>
            <w:r>
              <w:rPr>
                <w:rFonts w:ascii="Times New Roman" w:hAnsi="Times New Roman"/>
                <w:color w:val="000000"/>
                <w:sz w:val="28"/>
              </w:rPr>
              <w:t>– руководитель Международной гимназии инновационного центра «Сколково», кандидат педагогических наук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</w:rPr>
              <w:t>г. Москва</w:t>
            </w:r>
            <w:r>
              <w:rPr>
                <w:rFonts w:ascii="Times New Roman" w:hAnsi="Times New Roman"/>
                <w:color w:val="000000"/>
                <w:sz w:val="28"/>
              </w:rPr>
              <w:t>, Россия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</w:tr>
      <w:tr>
        <w:trPr>
          <w:trHeight w:hRule="atLeast" w:val="322"/>
        </w:trPr>
        <w:tc>
          <w:tcPr>
            <w:tcW w:type="dxa" w:w="2551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14:45–15:00(якт)</w:t>
            </w:r>
          </w:p>
          <w:p w14:paraId="2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08:45–09:00(мск)</w:t>
            </w:r>
          </w:p>
        </w:tc>
        <w:tc>
          <w:tcPr>
            <w:tcW w:type="dxa" w:w="6236"/>
            <w:tcBorders>
              <w:top w:color="000000" w:sz="6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Проект по развитию навыков «Креативная Арктика»</w:t>
            </w:r>
          </w:p>
          <w:p w14:paraId="2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Бурнашева Дарья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Васильевна</w:t>
            </w:r>
            <w:r>
              <w:rPr>
                <w:rFonts w:ascii="Times New Roman" w:hAnsi="Times New Roman"/>
                <w:color w:val="000000"/>
                <w:sz w:val="28"/>
              </w:rPr>
              <w:t>– доктор философии (PhD), доцент Арктического государственного инс</w:t>
            </w:r>
            <w:r>
              <w:rPr>
                <w:rFonts w:ascii="Times New Roman" w:hAnsi="Times New Roman"/>
                <w:color w:val="000000"/>
                <w:sz w:val="28"/>
              </w:rPr>
              <w:t>титута культуры и искусств, координатор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</w:rPr>
              <w:t>еверного молодежного форума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Охлопкова Яна Валериевна СВФУ - </w:t>
            </w:r>
            <w:r>
              <w:rPr>
                <w:rFonts w:ascii="Times New Roman" w:hAnsi="Times New Roman"/>
                <w:color w:val="000000"/>
                <w:sz w:val="28"/>
              </w:rPr>
              <w:t>старший преподаватель кафедры социологии и управления персоналом Финансово-экономического института СВФУ (г. Якутск, Россия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</w:tr>
      <w:tr>
        <w:trPr>
          <w:trHeight w:hRule="atLeast" w:val="322"/>
        </w:trPr>
        <w:tc>
          <w:tcPr>
            <w:tcW w:type="dxa" w:w="255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15:00–15:15(якт)</w:t>
            </w:r>
          </w:p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09:00–09:15(мск)</w:t>
            </w:r>
          </w:p>
        </w:tc>
        <w:tc>
          <w:tcPr>
            <w:tcW w:type="dxa" w:w="6236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Инициативы северных регионов по сохранению культурного наследия и языкового многообразия</w:t>
            </w:r>
          </w:p>
          <w:p w14:paraId="2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Алексеева Савина Николаевна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– председатель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Северного молодежного форума (СМФ)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г. Якутск, Россия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</w:tc>
      </w:tr>
      <w:tr>
        <w:trPr>
          <w:trHeight w:hRule="atLeast" w:val="322"/>
        </w:trPr>
        <w:tc>
          <w:tcPr>
            <w:tcW w:type="dxa" w:w="255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15:15-15:30(якт)</w:t>
            </w:r>
          </w:p>
          <w:p w14:paraId="2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09:15-09:30(мск)</w:t>
            </w:r>
          </w:p>
        </w:tc>
        <w:tc>
          <w:tcPr>
            <w:tcW w:type="dxa" w:w="6236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Сохранение фольклора народов Севера на примере проекта «Сказочные Земли»</w:t>
            </w:r>
          </w:p>
          <w:p w14:paraId="2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Агафонова Александра Михайловна</w:t>
            </w:r>
            <w:r>
              <w:rPr>
                <w:rFonts w:ascii="Times New Roman" w:hAnsi="Times New Roman"/>
                <w:color w:val="000000"/>
                <w:sz w:val="28"/>
              </w:rPr>
              <w:t>, писатель, шеф-редактор издательства PressPass, автор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серии сказок о коренных народах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Севера России, специалист по фольклору Дальнего 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остока и Севера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</w:rPr>
              <w:t>г. Москва, Россия)</w:t>
            </w:r>
          </w:p>
        </w:tc>
      </w:tr>
      <w:tr>
        <w:trPr>
          <w:trHeight w:hRule="atLeast" w:val="322"/>
        </w:trPr>
        <w:tc>
          <w:tcPr>
            <w:tcW w:type="dxa" w:w="255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15:30-15:45(якт)</w:t>
            </w:r>
          </w:p>
          <w:p w14:paraId="2C000000">
            <w:pPr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09:30-09:45(мск)</w:t>
            </w:r>
          </w:p>
        </w:tc>
        <w:tc>
          <w:tcPr>
            <w:tcW w:type="dxa" w:w="6236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both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Арктическая библиотека в Москве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.</w:t>
            </w:r>
          </w:p>
          <w:p w14:paraId="2E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Полунина Олеся Владиславовна,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заведующая «Библиотека № 77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Арктическая</w:t>
            </w:r>
            <w:r>
              <w:rPr>
                <w:rFonts w:ascii="Times New Roman" w:hAnsi="Times New Roman"/>
                <w:color w:val="000000"/>
                <w:sz w:val="28"/>
              </w:rPr>
              <w:t>» (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г. Москва, россия,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онлайн-подключение) </w:t>
            </w:r>
          </w:p>
        </w:tc>
      </w:tr>
      <w:tr>
        <w:trPr>
          <w:trHeight w:hRule="atLeast" w:val="322"/>
        </w:trPr>
        <w:tc>
          <w:tcPr>
            <w:tcW w:type="dxa" w:w="2551"/>
            <w:tcBorders>
              <w:top w:color="000000" w:sz="4" w:val="nil"/>
              <w:left w:color="000000" w:sz="8" w:val="single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15:45-16:00(якт)</w:t>
            </w:r>
          </w:p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09:45-10:00(мск)</w:t>
            </w:r>
          </w:p>
        </w:tc>
        <w:tc>
          <w:tcPr>
            <w:tcW w:type="dxa" w:w="6236"/>
            <w:tcBorders>
              <w:top w:color="000000" w:sz="4" w:val="nil"/>
              <w:left w:color="000000" w:sz="4" w:val="nil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Организация научно-практической конференции для школьников в библиотеке, как средство приобщения подрастающего поколения к родному языку и традиционной культуре</w:t>
            </w:r>
          </w:p>
          <w:p w14:paraId="3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Неустроев Константин Константинович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– заведующий отделом «Детская точка кипения», филиала Национальной библиотеки Республики Саха (Якутия) «ДТК – центр чтения»,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аспирант СВФУ им. М.К. Аммосова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(г. Якутск, Россия)</w:t>
            </w:r>
          </w:p>
        </w:tc>
      </w:tr>
      <w:tr>
        <w:trPr>
          <w:trHeight w:hRule="atLeast" w:val="322"/>
        </w:trPr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16:00-16:15(якт)</w:t>
            </w:r>
          </w:p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10:00-10:15(мск)</w:t>
            </w:r>
          </w:p>
        </w:tc>
        <w:tc>
          <w:tcPr>
            <w:tcW w:type="dxa" w:w="62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Арктическая библиотека: проблемы и перспективы на примере Чукотского автономного округа.</w:t>
            </w:r>
          </w:p>
          <w:p w14:paraId="3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Романов Олег Анатольевич,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кандидат политических наук, доцент СПбГУ, гл. архитектор Комитет по градостроительст</w:t>
            </w:r>
            <w:r>
              <w:rPr>
                <w:rFonts w:ascii="Times New Roman" w:hAnsi="Times New Roman"/>
                <w:color w:val="000000"/>
                <w:sz w:val="28"/>
              </w:rPr>
              <w:t>ву и архитектуре (г. Анадырь, Россия)</w:t>
            </w:r>
          </w:p>
        </w:tc>
      </w:tr>
      <w:tr>
        <w:trPr>
          <w:trHeight w:hRule="atLeast" w:val="322"/>
        </w:trPr>
        <w:tc>
          <w:tcPr>
            <w:tcW w:type="dxa" w:w="2551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16:15-16:30(якт)</w:t>
            </w:r>
          </w:p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09:30-09:40(мск)</w:t>
            </w:r>
          </w:p>
        </w:tc>
        <w:tc>
          <w:tcPr>
            <w:tcW w:type="dxa" w:w="6236"/>
            <w:tcBorders>
              <w:top w:color="000000" w:sz="6" w:val="single"/>
              <w:left w:color="000000"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Арктическое просвещение через книгу.</w:t>
            </w:r>
          </w:p>
          <w:p w14:paraId="3A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Шадрина Ольга Юрьевна,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руководите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ль Детская Арктическая Академия, </w:t>
            </w:r>
            <w:r>
              <w:rPr>
                <w:rFonts w:ascii="Times New Roman" w:hAnsi="Times New Roman"/>
                <w:color w:val="000000"/>
                <w:sz w:val="28"/>
              </w:rPr>
              <w:t>(г. Москва, Россия)</w:t>
            </w:r>
            <w:bookmarkStart w:id="1" w:name="_GoBack"/>
            <w:bookmarkEnd w:id="1"/>
          </w:p>
        </w:tc>
      </w:tr>
      <w:tr>
        <w:trPr>
          <w:trHeight w:hRule="atLeast" w:val="1615"/>
        </w:trPr>
        <w:tc>
          <w:tcPr>
            <w:tcW w:type="dxa" w:w="255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16:30-16:45(якт)</w:t>
            </w:r>
          </w:p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10:30-10:45(мск)</w:t>
            </w:r>
          </w:p>
        </w:tc>
        <w:tc>
          <w:tcPr>
            <w:tcW w:type="dxa" w:w="6236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Единая платформа "Книгакан" в цифровом пространстве культурного наследия коренных малочисленных народов Севера, Сибири и Дальнего Востока</w:t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Иванова Айталина Петровна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</w:rPr>
              <w:t>главный библиограф Национальной библиотеки Республики Саха (Якутия)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(г. Якутск, Россия)</w:t>
            </w:r>
          </w:p>
        </w:tc>
      </w:tr>
      <w:tr>
        <w:trPr>
          <w:trHeight w:hRule="atLeast" w:val="1615"/>
        </w:trPr>
        <w:tc>
          <w:tcPr>
            <w:tcW w:type="dxa" w:w="255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16:45-17:00(якт)</w:t>
            </w:r>
          </w:p>
          <w:p w14:paraId="4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10:45-11:00(мск)</w:t>
            </w:r>
          </w:p>
        </w:tc>
        <w:tc>
          <w:tcPr>
            <w:tcW w:type="dxa" w:w="6236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Деятельность сельской библиотеки по сохранению языка и культуры коренных малочисленных народов</w:t>
            </w:r>
          </w:p>
          <w:p w14:paraId="4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Клепечина Евдокия Егоровна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– главный библиотекарь Хара-Улахской сельской библиотеки села Найба, Булунского района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</w:rPr>
              <w:t>Республи</w:t>
            </w:r>
            <w:r>
              <w:rPr>
                <w:rFonts w:ascii="Times New Roman" w:hAnsi="Times New Roman"/>
                <w:color w:val="000000"/>
                <w:sz w:val="28"/>
              </w:rPr>
              <w:t>ки Саха (Якутия) (с. Найба</w:t>
            </w:r>
            <w:r>
              <w:rPr>
                <w:rFonts w:ascii="Times New Roman" w:hAnsi="Times New Roman"/>
                <w:color w:val="000000"/>
                <w:sz w:val="28"/>
              </w:rPr>
              <w:t>, Россия)</w:t>
            </w:r>
          </w:p>
        </w:tc>
      </w:tr>
      <w:tr>
        <w:trPr>
          <w:trHeight w:hRule="atLeast" w:val="992"/>
        </w:trPr>
        <w:tc>
          <w:tcPr>
            <w:tcW w:type="dxa" w:w="255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17:00-17:15 (якт)</w:t>
            </w:r>
          </w:p>
          <w:p w14:paraId="4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11:00-11:15 (мск)</w:t>
            </w:r>
          </w:p>
        </w:tc>
        <w:tc>
          <w:tcPr>
            <w:tcW w:type="dxa" w:w="6236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t>Проекты библиотек обслуживающих населения ведущего кочевой образ жизни в арктической зоне Республики Саха (Якутия)</w:t>
            </w:r>
          </w:p>
          <w:p w14:paraId="4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Никифорова Лариса Романовна,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главный библиотекарь Национальная би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блиотека Республики Саха </w:t>
            </w:r>
            <w:r>
              <w:rPr>
                <w:rFonts w:ascii="Times New Roman" w:hAnsi="Times New Roman"/>
                <w:color w:val="000000"/>
                <w:sz w:val="28"/>
              </w:rPr>
              <w:t>(Я</w:t>
            </w:r>
            <w:r>
              <w:rPr>
                <w:rFonts w:ascii="Times New Roman" w:hAnsi="Times New Roman"/>
                <w:color w:val="000000"/>
                <w:sz w:val="28"/>
              </w:rPr>
              <w:t>кутия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8"/>
              </w:rPr>
              <w:t>(г. Якутск, Россия)</w:t>
            </w:r>
          </w:p>
        </w:tc>
      </w:tr>
    </w:tbl>
    <w:p w14:paraId="47000000">
      <w:pPr>
        <w:spacing w:line="229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48000000">
      <w:pPr>
        <w:spacing w:line="229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17:15-18:00</w:t>
      </w:r>
      <w:r>
        <w:rPr>
          <w:rFonts w:ascii="Times New Roman" w:hAnsi="Times New Roman"/>
          <w:color w:val="000000"/>
          <w:sz w:val="28"/>
        </w:rPr>
        <w:t xml:space="preserve"> Обсуждения. Резолюция секции </w:t>
      </w:r>
      <w:r>
        <w:rPr>
          <w:rFonts w:ascii="Times New Roman" w:hAnsi="Times New Roman"/>
          <w:color w:val="000000"/>
          <w:sz w:val="28"/>
        </w:rPr>
        <w:t>«Деятельность сети Арктических библиотек в сохранении культурного наследия и языкового многообразия народов Дальнего Востока, Севера и Сибири»</w:t>
      </w:r>
    </w:p>
    <w:p w14:paraId="49000000">
      <w:pPr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Стендовые доклады</w:t>
      </w:r>
    </w:p>
    <w:p w14:paraId="4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Шадрина Лаура Васильевна,</w:t>
      </w:r>
      <w:r>
        <w:rPr>
          <w:rFonts w:ascii="Times New Roman" w:hAnsi="Times New Roman"/>
          <w:sz w:val="28"/>
        </w:rPr>
        <w:t xml:space="preserve"> библиотекарь 1 кат</w:t>
      </w:r>
      <w:r>
        <w:rPr>
          <w:rFonts w:ascii="Times New Roman" w:hAnsi="Times New Roman"/>
          <w:sz w:val="28"/>
        </w:rPr>
        <w:t>егории</w:t>
      </w:r>
      <w:r>
        <w:rPr>
          <w:rFonts w:ascii="Times New Roman" w:hAnsi="Times New Roman"/>
          <w:sz w:val="28"/>
        </w:rPr>
        <w:t xml:space="preserve">, НБ РС (Я). Тема: </w:t>
      </w:r>
      <w:r>
        <w:rPr>
          <w:rFonts w:ascii="Times New Roman" w:hAnsi="Times New Roman"/>
          <w:i w:val="1"/>
          <w:sz w:val="28"/>
        </w:rPr>
        <w:t>«Деятельность МЦДР по сохранению культурного наследия КМНС»</w:t>
      </w:r>
      <w:r>
        <w:rPr>
          <w:rFonts w:ascii="Times New Roman" w:hAnsi="Times New Roman"/>
          <w:i w:val="1"/>
          <w:sz w:val="28"/>
        </w:rPr>
        <w:t xml:space="preserve"> (г. Якутск, Россия)</w:t>
      </w:r>
    </w:p>
    <w:p w14:paraId="4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Милославский Владимир Германович</w:t>
      </w:r>
      <w:r>
        <w:rPr>
          <w:rFonts w:ascii="Times New Roman" w:hAnsi="Times New Roman"/>
          <w:color w:val="000000"/>
          <w:sz w:val="28"/>
        </w:rPr>
        <w:t xml:space="preserve"> – специалист Булунской МЦБС, Булунский район, Республи</w:t>
      </w:r>
      <w:r>
        <w:rPr>
          <w:rFonts w:ascii="Times New Roman" w:hAnsi="Times New Roman"/>
          <w:color w:val="000000"/>
          <w:sz w:val="28"/>
        </w:rPr>
        <w:t>ка Саха (Якутия) (поселок Тикси, Россия)</w:t>
      </w:r>
    </w:p>
    <w:p w14:paraId="4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Арктические библиотеки как многофункциональное пространство сохранения культуры, развития гражданской активности и креативных индустрий на примере Булунской МЦБС</w:t>
      </w:r>
    </w:p>
    <w:p w14:paraId="4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Стыцюк Ольга Павловна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, учитель истории и МХК  Талинской СОШ и главный хранитель музейных фондов Музейно-просветительского центра Отражение , Центра культуры и спорта г.п. Талинка Октябрьского района ХМАО </w:t>
      </w:r>
      <w:r>
        <w:rPr>
          <w:rFonts w:ascii="Times New Roman" w:hAnsi="Times New Roman"/>
          <w:color w:val="000000"/>
          <w:sz w:val="28"/>
          <w:highlight w:val="white"/>
        </w:rPr>
        <w:t>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Югры</w:t>
      </w:r>
      <w:r>
        <w:rPr>
          <w:rFonts w:ascii="Times New Roman" w:hAnsi="Times New Roman"/>
          <w:color w:val="000000"/>
          <w:sz w:val="28"/>
        </w:rPr>
        <w:t xml:space="preserve"> (г.п. Талинка, Россия)</w:t>
      </w:r>
    </w:p>
    <w:p w14:paraId="4E000000">
      <w:p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i w:val="1"/>
          <w:color w:val="000000"/>
          <w:sz w:val="28"/>
          <w:highlight w:val="white"/>
        </w:rPr>
        <w:t>Творческие проекты для детей: путь к сохранению культуры Севера</w:t>
      </w:r>
    </w:p>
    <w:p w14:paraId="4F000000">
      <w:pPr>
        <w:rPr>
          <w:rFonts w:ascii="Times New Roman" w:hAnsi="Times New Roman"/>
          <w:sz w:val="28"/>
        </w:rPr>
      </w:pPr>
    </w:p>
    <w:p w14:paraId="5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 программу:</w:t>
      </w:r>
    </w:p>
    <w:p w14:paraId="5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Дранаева Ирина Александровна</w:t>
      </w:r>
    </w:p>
    <w:p w14:paraId="5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Агафонова Александра Михайловна</w:t>
      </w:r>
    </w:p>
    <w:p w14:paraId="5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Алексеева Савина Николаевна</w:t>
      </w:r>
    </w:p>
    <w:p w14:paraId="5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Неустроев Константин Константинович</w:t>
      </w:r>
    </w:p>
    <w:sectPr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Liberation Sans" w:hAnsi="Liberation Sans"/>
      <w:sz w:val="20"/>
    </w:rPr>
  </w:style>
  <w:style w:default="1" w:styleId="Style_3_ch" w:type="character">
    <w:name w:val="Normal"/>
    <w:link w:val="Style_3"/>
    <w:rPr>
      <w:rFonts w:ascii="Liberation Sans" w:hAnsi="Liberation Sans"/>
      <w:sz w:val="20"/>
    </w:rPr>
  </w:style>
  <w:style w:styleId="Style_4" w:type="paragraph">
    <w:name w:val="table of figures"/>
    <w:basedOn w:val="Style_3"/>
    <w:next w:val="Style_3"/>
    <w:link w:val="Style_4_ch"/>
    <w:pPr>
      <w:spacing w:after="0"/>
      <w:ind/>
    </w:pPr>
  </w:style>
  <w:style w:styleId="Style_4_ch" w:type="character">
    <w:name w:val="table of figures"/>
    <w:basedOn w:val="Style_3_ch"/>
    <w:link w:val="Style_4"/>
  </w:style>
  <w:style w:styleId="Style_5" w:type="paragraph">
    <w:name w:val="toc 2"/>
    <w:basedOn w:val="Style_3"/>
    <w:next w:val="Style_3"/>
    <w:link w:val="Style_5_ch"/>
    <w:uiPriority w:val="39"/>
    <w:pPr>
      <w:spacing w:after="57"/>
      <w:ind w:firstLine="0" w:left="283"/>
    </w:pPr>
  </w:style>
  <w:style w:styleId="Style_5_ch" w:type="character">
    <w:name w:val="toc 2"/>
    <w:basedOn w:val="Style_3_ch"/>
    <w:link w:val="Style_5"/>
  </w:style>
  <w:style w:styleId="Style_6" w:type="paragraph">
    <w:name w:val="endnote reference"/>
    <w:link w:val="Style_6_ch"/>
    <w:rPr>
      <w:vertAlign w:val="superscript"/>
    </w:rPr>
  </w:style>
  <w:style w:styleId="Style_6_ch" w:type="character">
    <w:name w:val="endnote reference"/>
    <w:link w:val="Style_6"/>
    <w:rPr>
      <w:vertAlign w:val="superscript"/>
    </w:rPr>
  </w:style>
  <w:style w:styleId="Style_7" w:type="paragraph">
    <w:name w:val="toc 4"/>
    <w:basedOn w:val="Style_3"/>
    <w:next w:val="Style_3"/>
    <w:link w:val="Style_7_ch"/>
    <w:uiPriority w:val="39"/>
    <w:pPr>
      <w:spacing w:after="57"/>
      <w:ind w:firstLine="0" w:left="85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before="320"/>
      <w:ind/>
      <w:outlineLvl w:val="6"/>
    </w:pPr>
    <w:rPr>
      <w:b w:val="1"/>
      <w:i w:val="1"/>
      <w:sz w:val="22"/>
    </w:rPr>
  </w:style>
  <w:style w:styleId="Style_8_ch" w:type="character">
    <w:name w:val="heading 7"/>
    <w:basedOn w:val="Style_3_ch"/>
    <w:link w:val="Style_8"/>
    <w:rPr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spacing w:after="57"/>
      <w:ind w:firstLine="0" w:left="1417"/>
    </w:pPr>
  </w:style>
  <w:style w:styleId="Style_9_ch" w:type="character">
    <w:name w:val="toc 6"/>
    <w:basedOn w:val="Style_3_ch"/>
    <w:link w:val="Style_9"/>
  </w:style>
  <w:style w:styleId="Style_10" w:type="paragraph">
    <w:name w:val="No Spacing"/>
    <w:basedOn w:val="Style_3"/>
    <w:link w:val="Style_10_ch"/>
    <w:pPr>
      <w:spacing w:after="0" w:line="240" w:lineRule="auto"/>
      <w:ind/>
    </w:pPr>
  </w:style>
  <w:style w:styleId="Style_10_ch" w:type="character">
    <w:name w:val="No Spacing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spacing w:after="57"/>
      <w:ind w:firstLine="0" w:left="1701"/>
    </w:pPr>
  </w:style>
  <w:style w:styleId="Style_11_ch" w:type="character">
    <w:name w:val="toc 7"/>
    <w:basedOn w:val="Style_3_ch"/>
    <w:link w:val="Style_11"/>
  </w:style>
  <w:style w:styleId="Style_12" w:type="paragraph">
    <w:name w:val="Endnote"/>
    <w:basedOn w:val="Style_3"/>
    <w:link w:val="Style_12_ch"/>
    <w:pPr>
      <w:spacing w:after="0" w:line="240" w:lineRule="auto"/>
      <w:ind/>
    </w:pPr>
  </w:style>
  <w:style w:styleId="Style_12_ch" w:type="character">
    <w:name w:val="Endnote"/>
    <w:basedOn w:val="Style_3_ch"/>
    <w:link w:val="Style_12"/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spacing w:before="320"/>
      <w:ind/>
      <w:outlineLvl w:val="2"/>
    </w:pPr>
    <w:rPr>
      <w:sz w:val="30"/>
    </w:rPr>
  </w:style>
  <w:style w:styleId="Style_13_ch" w:type="character">
    <w:name w:val="heading 3"/>
    <w:basedOn w:val="Style_3_ch"/>
    <w:link w:val="Style_13"/>
    <w:rPr>
      <w:sz w:val="30"/>
    </w:rPr>
  </w:style>
  <w:style w:styleId="Style_14" w:type="paragraph">
    <w:name w:val="header"/>
    <w:basedOn w:val="Style_3"/>
    <w:link w:val="Style_1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4_ch" w:type="character">
    <w:name w:val="header"/>
    <w:basedOn w:val="Style_3_ch"/>
    <w:link w:val="Style_14"/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spacing w:before="320"/>
      <w:ind/>
      <w:outlineLvl w:val="8"/>
    </w:pPr>
    <w:rPr>
      <w:i w:val="1"/>
      <w:sz w:val="21"/>
    </w:rPr>
  </w:style>
  <w:style w:styleId="Style_15_ch" w:type="character">
    <w:name w:val="heading 9"/>
    <w:basedOn w:val="Style_3_ch"/>
    <w:link w:val="Style_15"/>
    <w:rPr>
      <w:i w:val="1"/>
      <w:sz w:val="21"/>
    </w:rPr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List Paragraph"/>
    <w:basedOn w:val="Style_3"/>
    <w:link w:val="Style_17_ch"/>
    <w:pPr>
      <w:ind w:firstLine="0" w:left="720"/>
      <w:contextualSpacing w:val="1"/>
    </w:pPr>
  </w:style>
  <w:style w:styleId="Style_17_ch" w:type="character">
    <w:name w:val="List Paragraph"/>
    <w:basedOn w:val="Style_3_ch"/>
    <w:link w:val="Style_17"/>
  </w:style>
  <w:style w:styleId="Style_18" w:type="paragraph">
    <w:name w:val="Footer Char"/>
    <w:link w:val="Style_18_ch"/>
  </w:style>
  <w:style w:styleId="Style_18_ch" w:type="character">
    <w:name w:val="Footer Char"/>
    <w:link w:val="Style_18"/>
  </w:style>
  <w:style w:styleId="Style_19" w:type="paragraph">
    <w:name w:val="toc 3"/>
    <w:basedOn w:val="Style_3"/>
    <w:next w:val="Style_3"/>
    <w:link w:val="Style_19_ch"/>
    <w:uiPriority w:val="39"/>
    <w:pPr>
      <w:spacing w:after="57"/>
      <w:ind w:firstLine="0" w:left="567"/>
    </w:pPr>
  </w:style>
  <w:style w:styleId="Style_19_ch" w:type="character">
    <w:name w:val="toc 3"/>
    <w:basedOn w:val="Style_3_ch"/>
    <w:link w:val="Style_19"/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spacing w:before="320"/>
      <w:ind/>
      <w:outlineLvl w:val="4"/>
    </w:pPr>
    <w:rPr>
      <w:b w:val="1"/>
      <w:sz w:val="24"/>
    </w:rPr>
  </w:style>
  <w:style w:styleId="Style_20_ch" w:type="character">
    <w:name w:val="heading 5"/>
    <w:basedOn w:val="Style_3_ch"/>
    <w:link w:val="Style_20"/>
    <w:rPr>
      <w:b w:val="1"/>
      <w:sz w:val="24"/>
    </w:rPr>
  </w:style>
  <w:style w:styleId="Style_21" w:type="paragraph">
    <w:name w:val="Quote"/>
    <w:basedOn w:val="Style_3"/>
    <w:next w:val="Style_3"/>
    <w:link w:val="Style_21_ch"/>
    <w:pPr>
      <w:ind w:firstLine="0" w:left="720" w:right="720"/>
    </w:pPr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heading 1"/>
    <w:basedOn w:val="Style_3"/>
    <w:next w:val="Style_3"/>
    <w:link w:val="Style_22_ch"/>
    <w:uiPriority w:val="9"/>
    <w:qFormat/>
    <w:pPr>
      <w:keepNext w:val="1"/>
      <w:keepLines w:val="1"/>
      <w:spacing w:before="480"/>
      <w:ind/>
      <w:outlineLvl w:val="0"/>
    </w:pPr>
    <w:rPr>
      <w:sz w:val="40"/>
    </w:rPr>
  </w:style>
  <w:style w:styleId="Style_22_ch" w:type="character">
    <w:name w:val="heading 1"/>
    <w:basedOn w:val="Style_3_ch"/>
    <w:link w:val="Style_22"/>
    <w:rPr>
      <w:sz w:val="40"/>
    </w:rPr>
  </w:style>
  <w:style w:styleId="Style_1" w:type="paragraph">
    <w:name w:val="Hyperlink"/>
    <w:link w:val="Style_1_ch"/>
    <w:rPr>
      <w:color w:themeColor="hyperlink" w:val="0563C1"/>
      <w:u w:val="single"/>
    </w:rPr>
  </w:style>
  <w:style w:styleId="Style_1_ch" w:type="character">
    <w:name w:val="Hyperlink"/>
    <w:link w:val="Style_1"/>
    <w:rPr>
      <w:color w:themeColor="hyperlink" w:val="0563C1"/>
      <w:u w:val="single"/>
    </w:rPr>
  </w:style>
  <w:style w:styleId="Style_23" w:type="paragraph">
    <w:name w:val="Footnote"/>
    <w:basedOn w:val="Style_3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3_ch"/>
    <w:link w:val="Style_23"/>
    <w:rPr>
      <w:sz w:val="18"/>
    </w:rPr>
  </w:style>
  <w:style w:styleId="Style_24" w:type="paragraph">
    <w:name w:val="heading 8"/>
    <w:basedOn w:val="Style_3"/>
    <w:next w:val="Style_3"/>
    <w:link w:val="Style_24_ch"/>
    <w:uiPriority w:val="9"/>
    <w:qFormat/>
    <w:pPr>
      <w:keepNext w:val="1"/>
      <w:keepLines w:val="1"/>
      <w:spacing w:before="320"/>
      <w:ind/>
      <w:outlineLvl w:val="7"/>
    </w:pPr>
    <w:rPr>
      <w:i w:val="1"/>
      <w:sz w:val="22"/>
    </w:rPr>
  </w:style>
  <w:style w:styleId="Style_24_ch" w:type="character">
    <w:name w:val="heading 8"/>
    <w:basedOn w:val="Style_3_ch"/>
    <w:link w:val="Style_24"/>
    <w:rPr>
      <w:i w:val="1"/>
      <w:sz w:val="22"/>
    </w:rPr>
  </w:style>
  <w:style w:styleId="Style_25" w:type="paragraph">
    <w:name w:val="toc 1"/>
    <w:basedOn w:val="Style_3"/>
    <w:next w:val="Style_3"/>
    <w:link w:val="Style_25_ch"/>
    <w:uiPriority w:val="39"/>
    <w:pPr>
      <w:spacing w:after="57"/>
      <w:ind/>
    </w:pPr>
  </w:style>
  <w:style w:styleId="Style_25_ch" w:type="character">
    <w:name w:val="toc 1"/>
    <w:basedOn w:val="Style_3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basedOn w:val="Style_3"/>
    <w:next w:val="Style_3"/>
    <w:link w:val="Style_27_ch"/>
    <w:uiPriority w:val="39"/>
    <w:pPr>
      <w:spacing w:after="57"/>
      <w:ind w:firstLine="0" w:left="2268"/>
    </w:pPr>
  </w:style>
  <w:style w:styleId="Style_27_ch" w:type="character">
    <w:name w:val="toc 9"/>
    <w:basedOn w:val="Style_3_ch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footer"/>
    <w:basedOn w:val="Style_3"/>
    <w:link w:val="Style_29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footer"/>
    <w:basedOn w:val="Style_3_ch"/>
    <w:link w:val="Style_29"/>
  </w:style>
  <w:style w:styleId="Style_30" w:type="paragraph">
    <w:name w:val="caption"/>
    <w:basedOn w:val="Style_3"/>
    <w:next w:val="Style_3"/>
    <w:link w:val="Style_30_ch"/>
    <w:rPr>
      <w:b w:val="1"/>
      <w:color w:themeColor="accent1" w:val="5B9BD5"/>
      <w:sz w:val="18"/>
    </w:rPr>
  </w:style>
  <w:style w:styleId="Style_30_ch" w:type="character">
    <w:name w:val="caption"/>
    <w:basedOn w:val="Style_3_ch"/>
    <w:link w:val="Style_30"/>
    <w:rPr>
      <w:b w:val="1"/>
      <w:color w:themeColor="accent1" w:val="5B9BD5"/>
      <w:sz w:val="18"/>
    </w:rPr>
  </w:style>
  <w:style w:styleId="Style_31" w:type="paragraph">
    <w:name w:val="toc 8"/>
    <w:basedOn w:val="Style_3"/>
    <w:next w:val="Style_3"/>
    <w:link w:val="Style_31_ch"/>
    <w:uiPriority w:val="39"/>
    <w:pPr>
      <w:spacing w:after="57"/>
      <w:ind w:firstLine="0" w:left="1984"/>
    </w:pPr>
  </w:style>
  <w:style w:styleId="Style_31_ch" w:type="character">
    <w:name w:val="toc 8"/>
    <w:basedOn w:val="Style_3_ch"/>
    <w:link w:val="Style_31"/>
  </w:style>
  <w:style w:styleId="Style_32" w:type="paragraph">
    <w:name w:val="toc 5"/>
    <w:basedOn w:val="Style_3"/>
    <w:next w:val="Style_3"/>
    <w:link w:val="Style_32_ch"/>
    <w:uiPriority w:val="39"/>
    <w:pPr>
      <w:spacing w:after="57"/>
      <w:ind w:firstLine="0" w:left="1134"/>
    </w:pPr>
  </w:style>
  <w:style w:styleId="Style_32_ch" w:type="character">
    <w:name w:val="toc 5"/>
    <w:basedOn w:val="Style_3_ch"/>
    <w:link w:val="Style_32"/>
  </w:style>
  <w:style w:styleId="Style_33" w:type="paragraph">
    <w:name w:val="Intense Quote"/>
    <w:basedOn w:val="Style_3"/>
    <w:next w:val="Style_3"/>
    <w:link w:val="Style_33_ch"/>
    <w:pPr>
      <w:ind w:firstLine="0" w:left="720" w:right="720"/>
    </w:pPr>
    <w:rPr>
      <w:i w:val="1"/>
    </w:rPr>
  </w:style>
  <w:style w:styleId="Style_33_ch" w:type="character">
    <w:name w:val="Intense Quote"/>
    <w:basedOn w:val="Style_3_ch"/>
    <w:link w:val="Style_33"/>
    <w:rPr>
      <w:i w:val="1"/>
    </w:rPr>
  </w:style>
  <w:style w:styleId="Style_34" w:type="paragraph">
    <w:name w:val="Subtitle"/>
    <w:basedOn w:val="Style_3"/>
    <w:next w:val="Style_3"/>
    <w:link w:val="Style_34_ch"/>
    <w:uiPriority w:val="11"/>
    <w:qFormat/>
    <w:pPr>
      <w:spacing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TOC Heading"/>
    <w:link w:val="Style_35_ch"/>
  </w:style>
  <w:style w:styleId="Style_35_ch" w:type="character">
    <w:name w:val="TOC Heading"/>
    <w:link w:val="Style_35"/>
  </w:style>
  <w:style w:styleId="Style_36" w:type="paragraph">
    <w:name w:val="Title"/>
    <w:basedOn w:val="Style_3"/>
    <w:next w:val="Style_3"/>
    <w:link w:val="Style_36_ch"/>
    <w:uiPriority w:val="10"/>
    <w:qFormat/>
    <w:pPr>
      <w:spacing w:before="300"/>
      <w:ind/>
      <w:contextualSpacing w:val="1"/>
    </w:pPr>
    <w:rPr>
      <w:sz w:val="48"/>
    </w:rPr>
  </w:style>
  <w:style w:styleId="Style_36_ch" w:type="character">
    <w:name w:val="Title"/>
    <w:basedOn w:val="Style_3_ch"/>
    <w:link w:val="Style_36"/>
    <w:rPr>
      <w:sz w:val="48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spacing w:before="320"/>
      <w:ind/>
      <w:outlineLvl w:val="3"/>
    </w:pPr>
    <w:rPr>
      <w:b w:val="1"/>
      <w:sz w:val="26"/>
    </w:rPr>
  </w:style>
  <w:style w:styleId="Style_37_ch" w:type="character">
    <w:name w:val="heading 4"/>
    <w:basedOn w:val="Style_3_ch"/>
    <w:link w:val="Style_37"/>
    <w:rPr>
      <w:b w:val="1"/>
      <w:sz w:val="26"/>
    </w:rPr>
  </w:style>
  <w:style w:styleId="Style_38" w:type="paragraph">
    <w:name w:val="heading 2"/>
    <w:basedOn w:val="Style_22"/>
    <w:next w:val="Style_3"/>
    <w:link w:val="Style_38_ch"/>
    <w:uiPriority w:val="9"/>
    <w:qFormat/>
    <w:pPr>
      <w:ind/>
      <w:outlineLvl w:val="1"/>
    </w:pPr>
  </w:style>
  <w:style w:styleId="Style_38_ch" w:type="character">
    <w:name w:val="heading 2"/>
    <w:basedOn w:val="Style_22_ch"/>
    <w:link w:val="Style_38"/>
  </w:style>
  <w:style w:styleId="Style_39" w:type="paragraph">
    <w:name w:val="heading 6"/>
    <w:basedOn w:val="Style_3"/>
    <w:next w:val="Style_3"/>
    <w:link w:val="Style_39_ch"/>
    <w:uiPriority w:val="9"/>
    <w:qFormat/>
    <w:pPr>
      <w:keepNext w:val="1"/>
      <w:keepLines w:val="1"/>
      <w:spacing w:before="320"/>
      <w:ind/>
      <w:outlineLvl w:val="5"/>
    </w:pPr>
    <w:rPr>
      <w:b w:val="1"/>
      <w:sz w:val="22"/>
    </w:rPr>
  </w:style>
  <w:style w:styleId="Style_39_ch" w:type="character">
    <w:name w:val="heading 6"/>
    <w:basedOn w:val="Style_3_ch"/>
    <w:link w:val="Style_39"/>
    <w:rPr>
      <w:b w:val="1"/>
      <w:sz w:val="22"/>
    </w:rPr>
  </w:style>
  <w:style w:styleId="Style_40" w:type="table">
    <w:name w:val="Lined - Accent 2"/>
    <w:basedOn w:val="Style_41"/>
    <w:pPr>
      <w:spacing w:after="0" w:line="240" w:lineRule="auto"/>
      <w:ind/>
    </w:pPr>
    <w:rPr>
      <w:color w:val="404040"/>
      <w:sz w:val="20"/>
    </w:rPr>
  </w:style>
  <w:style w:styleId="Style_42" w:type="table">
    <w:name w:val="Lined - Accent 6"/>
    <w:basedOn w:val="Style_41"/>
    <w:pPr>
      <w:spacing w:after="0" w:line="240" w:lineRule="auto"/>
      <w:ind/>
    </w:pPr>
    <w:rPr>
      <w:color w:val="404040"/>
      <w:sz w:val="20"/>
    </w:rPr>
  </w:style>
  <w:style w:styleId="Style_43" w:type="table">
    <w:name w:val="Grid Table 4 - Accent 5"/>
    <w:basedOn w:val="Style_4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4" w:type="table">
    <w:name w:val="Lined - Accent 3"/>
    <w:basedOn w:val="Style_41"/>
    <w:pPr>
      <w:spacing w:after="0" w:line="240" w:lineRule="auto"/>
      <w:ind/>
    </w:pPr>
    <w:rPr>
      <w:color w:val="404040"/>
      <w:sz w:val="20"/>
    </w:rPr>
  </w:style>
  <w:style w:styleId="Style_45" w:type="table">
    <w:name w:val="List Table 4 - Accent 4"/>
    <w:basedOn w:val="Style_4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6" w:type="table">
    <w:name w:val="List Table 6 Colorful - Accent 2"/>
    <w:basedOn w:val="Style_41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7" w:type="table">
    <w:name w:val="Grid Table 4 - Accent 2"/>
    <w:basedOn w:val="Style_4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8" w:type="table">
    <w:name w:val="List Table 1 Light - Accent 4"/>
    <w:basedOn w:val="Style_41"/>
    <w:pPr>
      <w:spacing w:after="0" w:line="240" w:lineRule="auto"/>
      <w:ind/>
    </w:pPr>
  </w:style>
  <w:style w:styleId="Style_49" w:type="table">
    <w:name w:val="Grid Table 7 Colorful - Accent 1"/>
    <w:basedOn w:val="Style_41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0" w:type="table">
    <w:name w:val="Bordered - Accent 5"/>
    <w:basedOn w:val="Style_4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1" w:type="table">
    <w:name w:val="Bordered &amp; Lined - Accent 5"/>
    <w:basedOn w:val="Style_41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2" w:type="table">
    <w:name w:val="List Table 1 Light - Accent 5"/>
    <w:basedOn w:val="Style_41"/>
    <w:pPr>
      <w:spacing w:after="0" w:line="240" w:lineRule="auto"/>
      <w:ind/>
    </w:pPr>
  </w:style>
  <w:style w:styleId="Style_53" w:type="table">
    <w:name w:val="Bordered"/>
    <w:basedOn w:val="Style_41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4" w:type="table">
    <w:name w:val="Grid Table 4 - Accent 3"/>
    <w:basedOn w:val="Style_4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5" w:type="table">
    <w:name w:val="Plain Table 1"/>
    <w:basedOn w:val="Style_4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6" w:type="table">
    <w:name w:val="List Table 1 Light - Accent 2"/>
    <w:basedOn w:val="Style_41"/>
    <w:pPr>
      <w:spacing w:after="0" w:line="240" w:lineRule="auto"/>
      <w:ind/>
    </w:pPr>
  </w:style>
  <w:style w:styleId="Style_57" w:type="table">
    <w:name w:val="List Table 3 - Accent 5"/>
    <w:basedOn w:val="Style_41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8" w:type="table">
    <w:name w:val="Grid Table 5 Dark - Accent 2"/>
    <w:basedOn w:val="Style_4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Grid Table 1 Light - Accent 2"/>
    <w:basedOn w:val="Style_4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0" w:type="table">
    <w:name w:val="Grid Table 7 Colorful - Accent 4"/>
    <w:basedOn w:val="Style_41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List Table 6 Colorful - Accent 1"/>
    <w:basedOn w:val="Style_41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62" w:type="table">
    <w:name w:val="List Table 5 Dark - Accent 6"/>
    <w:basedOn w:val="Style_41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3" w:type="table">
    <w:name w:val="List Table 6 Colorful - Accent 4"/>
    <w:basedOn w:val="Style_41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64" w:type="table">
    <w:name w:val="List Table 5 Dark - Accent 3"/>
    <w:basedOn w:val="Style_41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5" w:type="table">
    <w:name w:val="Lined - Accent"/>
    <w:basedOn w:val="Style_41"/>
    <w:pPr>
      <w:spacing w:after="0" w:line="240" w:lineRule="auto"/>
      <w:ind/>
    </w:pPr>
    <w:rPr>
      <w:color w:val="404040"/>
      <w:sz w:val="20"/>
    </w:rPr>
  </w:style>
  <w:style w:styleId="Style_66" w:type="table">
    <w:name w:val="List Table 3 - Accent 6"/>
    <w:basedOn w:val="Style_41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3"/>
    <w:basedOn w:val="Style_4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8" w:type="table">
    <w:name w:val="Bordered &amp; Lined - Accent 2"/>
    <w:basedOn w:val="Style_41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9" w:type="table">
    <w:name w:val="Bordered - Accent 3"/>
    <w:basedOn w:val="Style_4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0" w:type="table">
    <w:name w:val="Grid Table 1 Light - Accent 1"/>
    <w:basedOn w:val="Style_4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1" w:type="table">
    <w:name w:val="List Table 7 Colorful - Accent 4"/>
    <w:basedOn w:val="Style_41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2" w:type="table">
    <w:name w:val="Plain Table 4"/>
    <w:basedOn w:val="Style_41"/>
    <w:pPr>
      <w:spacing w:after="0" w:line="240" w:lineRule="auto"/>
      <w:ind/>
    </w:pPr>
  </w:style>
  <w:style w:styleId="Style_73" w:type="table">
    <w:name w:val="List Table 4 - Accent 2"/>
    <w:basedOn w:val="Style_4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4" w:type="table">
    <w:name w:val="Bordered &amp; Lined - Accent 1"/>
    <w:basedOn w:val="Style_41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5" w:type="table">
    <w:name w:val="List Table 7 Colorful - Accent 2"/>
    <w:basedOn w:val="Style_41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6" w:type="table">
    <w:name w:val="Grid Table 7 Colorful - Accent 2"/>
    <w:basedOn w:val="Style_41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Bordered &amp; Lined - Accent 3"/>
    <w:basedOn w:val="Style_41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8" w:type="table">
    <w:name w:val="List Table 3"/>
    <w:basedOn w:val="Style_4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9" w:type="table">
    <w:name w:val="Grid Table 1 Light - Accent 4"/>
    <w:basedOn w:val="Style_4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0" w:type="table">
    <w:name w:val="Lined - Accent 5"/>
    <w:basedOn w:val="Style_41"/>
    <w:pPr>
      <w:spacing w:after="0" w:line="240" w:lineRule="auto"/>
      <w:ind/>
    </w:pPr>
    <w:rPr>
      <w:color w:val="404040"/>
      <w:sz w:val="20"/>
    </w:rPr>
  </w:style>
  <w:style w:styleId="Style_81" w:type="table">
    <w:name w:val="Grid Table 5 Dark- Accent 4"/>
    <w:basedOn w:val="Style_4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7 Colorful - Accent 3"/>
    <w:basedOn w:val="Style_41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" w:type="table">
    <w:name w:val="Table Grid"/>
    <w:basedOn w:val="Style_4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3" w:type="table">
    <w:name w:val="List Table 6 Colorful - Accent 6"/>
    <w:basedOn w:val="Style_41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4" w:type="table">
    <w:name w:val="Grid Table 3 - Accent 4"/>
    <w:basedOn w:val="Style_4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List Table 2 - Accent 2"/>
    <w:basedOn w:val="Style_41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6" w:type="table">
    <w:name w:val="Grid Table 1 Light"/>
    <w:basedOn w:val="Style_41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7" w:type="table">
    <w:name w:val="Grid Table 6 Colorful - Accent 1"/>
    <w:basedOn w:val="Style_41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8" w:type="table">
    <w:name w:val="Plain Table 3"/>
    <w:basedOn w:val="Style_41"/>
    <w:pPr>
      <w:spacing w:after="0" w:line="240" w:lineRule="auto"/>
      <w:ind/>
    </w:pPr>
  </w:style>
  <w:style w:styleId="Style_89" w:type="table">
    <w:name w:val="Grid Table 4"/>
    <w:basedOn w:val="Style_41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0" w:type="table">
    <w:name w:val="Grid Table 2 - Accent 2"/>
    <w:basedOn w:val="Style_4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1" w:type="table">
    <w:name w:val="Grid Table 3 - Accent 6"/>
    <w:basedOn w:val="Style_4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Grid Table 6 Colorful - Accent 4"/>
    <w:basedOn w:val="Style_4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3" w:type="table">
    <w:name w:val="List Table 2 - Accent 3"/>
    <w:basedOn w:val="Style_41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4" w:type="table">
    <w:name w:val="List Table 5 Dark - Accent 4"/>
    <w:basedOn w:val="Style_41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5" w:type="table">
    <w:name w:val="List Table 7 Colorful - Accent 5"/>
    <w:basedOn w:val="Style_41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6" w:type="table">
    <w:name w:val="Grid Table 7 Colorful - Accent 3"/>
    <w:basedOn w:val="Style_41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7" w:type="table">
    <w:name w:val="List Table 2 - Accent 4"/>
    <w:basedOn w:val="Style_41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8" w:type="table">
    <w:name w:val="List Table 7 Colorful - Accent 1"/>
    <w:basedOn w:val="Style_41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99" w:type="table">
    <w:name w:val="Grid Table 4 - Accent 6"/>
    <w:basedOn w:val="Style_4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0" w:type="table">
    <w:name w:val="List Table 5 Dark - Accent 2"/>
    <w:basedOn w:val="Style_41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1" w:type="table">
    <w:name w:val="Grid Table 5 Dark - Accent 5"/>
    <w:basedOn w:val="Style_4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List Table 4 - Accent 5"/>
    <w:basedOn w:val="Style_4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3" w:type="table">
    <w:name w:val="List Table 7 Colorful"/>
    <w:basedOn w:val="Style_41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4" w:type="table">
    <w:name w:val="List Table 4"/>
    <w:basedOn w:val="Style_4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5" w:type="table">
    <w:name w:val="Grid Table 2 - Accent 5"/>
    <w:basedOn w:val="Style_4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Grid Table 1 Light - Accent 3"/>
    <w:basedOn w:val="Style_4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7" w:type="table">
    <w:name w:val="Grid Table 6 Colorful - Accent 6"/>
    <w:basedOn w:val="Style_41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8" w:type="table">
    <w:name w:val="Grid Table 2 - Accent 3"/>
    <w:basedOn w:val="Style_4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List Table 2 - Accent 5"/>
    <w:basedOn w:val="Style_41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0" w:type="table">
    <w:name w:val="List Table 3 - Accent 2"/>
    <w:basedOn w:val="Style_4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1" w:type="table">
    <w:name w:val="Grid Table 7 Colorful - Accent 5"/>
    <w:basedOn w:val="Style_41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Grid Table 4 - Accent 1"/>
    <w:basedOn w:val="Style_4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3" w:type="table">
    <w:name w:val="List Table 1 Light"/>
    <w:basedOn w:val="Style_41"/>
    <w:pPr>
      <w:spacing w:after="0" w:line="240" w:lineRule="auto"/>
      <w:ind/>
    </w:pPr>
  </w:style>
  <w:style w:styleId="Style_114" w:type="table">
    <w:name w:val="List Table 5 Dark - Accent 1"/>
    <w:basedOn w:val="Style_41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5" w:type="table">
    <w:name w:val="Grid Table 4 - Accent 4"/>
    <w:basedOn w:val="Style_4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6" w:type="table">
    <w:name w:val="Grid Table 5 Dark - Accent 3"/>
    <w:basedOn w:val="Style_4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5 Dark"/>
    <w:basedOn w:val="Style_4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7 Colorful"/>
    <w:basedOn w:val="Style_41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9" w:type="table">
    <w:name w:val="Grid Table 6 Colorful"/>
    <w:basedOn w:val="Style_41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List Table 1 Light - Accent 3"/>
    <w:basedOn w:val="Style_41"/>
    <w:pPr>
      <w:spacing w:after="0" w:line="240" w:lineRule="auto"/>
      <w:ind/>
    </w:pPr>
  </w:style>
  <w:style w:styleId="Style_121" w:type="table">
    <w:name w:val="Bordered &amp; Lined - Accent"/>
    <w:basedOn w:val="Style_41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2" w:type="table">
    <w:name w:val="Bordered - Accent 1"/>
    <w:basedOn w:val="Style_4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Grid Table 2 - Accent 4"/>
    <w:basedOn w:val="Style_4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Grid Table 3 - Accent 2"/>
    <w:basedOn w:val="Style_4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Lined - Accent 4"/>
    <w:basedOn w:val="Style_41"/>
    <w:pPr>
      <w:spacing w:after="0" w:line="240" w:lineRule="auto"/>
      <w:ind/>
    </w:pPr>
    <w:rPr>
      <w:color w:val="404040"/>
      <w:sz w:val="20"/>
    </w:rPr>
  </w:style>
  <w:style w:styleId="Style_126" w:type="table">
    <w:name w:val="Plain Table 2"/>
    <w:basedOn w:val="Style_41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27" w:type="table">
    <w:name w:val="List Table 5 Dark"/>
    <w:basedOn w:val="Style_41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8" w:type="table">
    <w:name w:val="Plain Table 5"/>
    <w:basedOn w:val="Style_41"/>
    <w:pPr>
      <w:spacing w:after="0" w:line="240" w:lineRule="auto"/>
      <w:ind/>
    </w:pPr>
  </w:style>
  <w:style w:styleId="Style_129" w:type="table">
    <w:name w:val="Grid Table 6 Colorful - Accent 2"/>
    <w:basedOn w:val="Style_4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Bordered &amp; Lined - Accent 6"/>
    <w:basedOn w:val="Style_41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1" w:type="table">
    <w:name w:val="Grid Table 1 Light - Accent 5"/>
    <w:basedOn w:val="Style_4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2" w:type="table">
    <w:name w:val="List Table 2 - Accent 6"/>
    <w:basedOn w:val="Style_41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3" w:type="table">
    <w:name w:val="Grid Table 6 Colorful - Accent 5"/>
    <w:basedOn w:val="Style_41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4" w:type="table">
    <w:name w:val="List Table 2"/>
    <w:basedOn w:val="Style_41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5" w:type="table">
    <w:name w:val="Grid Table 3 - Accent 3"/>
    <w:basedOn w:val="Style_4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Grid Table 6 Colorful - Accent 3"/>
    <w:basedOn w:val="Style_41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Grid Table 2"/>
    <w:basedOn w:val="Style_4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List Table 4 - Accent 3"/>
    <w:basedOn w:val="Style_4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9" w:type="table">
    <w:name w:val="List Table 7 Colorful - Accent 6"/>
    <w:basedOn w:val="Style_41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0" w:type="table">
    <w:name w:val="List Table 4 - Accent 6"/>
    <w:basedOn w:val="Style_4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1" w:type="table">
    <w:name w:val="List Table 1 Light - Accent 1"/>
    <w:basedOn w:val="Style_41"/>
    <w:pPr>
      <w:spacing w:after="0" w:line="240" w:lineRule="auto"/>
      <w:ind/>
    </w:pPr>
  </w:style>
  <w:style w:styleId="Style_142" w:type="table">
    <w:name w:val="List Table 1 Light - Accent 6"/>
    <w:basedOn w:val="Style_41"/>
    <w:pPr>
      <w:spacing w:after="0" w:line="240" w:lineRule="auto"/>
      <w:ind/>
    </w:pPr>
  </w:style>
  <w:style w:styleId="Style_143" w:type="table">
    <w:name w:val="Grid Table 2 - Accent 1"/>
    <w:basedOn w:val="Style_4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List Table 3 - Accent 4"/>
    <w:basedOn w:val="Style_4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3 - Accent 1"/>
    <w:basedOn w:val="Style_41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6" w:type="table">
    <w:name w:val="List Table 6 Colorful - Accent 3"/>
    <w:basedOn w:val="Style_41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7" w:type="table">
    <w:name w:val="Grid Table 2 - Accent 6"/>
    <w:basedOn w:val="Style_4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Bordered - Accent 6"/>
    <w:basedOn w:val="Style_4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9" w:type="table">
    <w:name w:val="Lined - Accent 1"/>
    <w:basedOn w:val="Style_41"/>
    <w:pPr>
      <w:spacing w:after="0" w:line="240" w:lineRule="auto"/>
      <w:ind/>
    </w:pPr>
    <w:rPr>
      <w:color w:val="404040"/>
      <w:sz w:val="20"/>
    </w:rPr>
  </w:style>
  <w:style w:styleId="Style_150" w:type="table">
    <w:name w:val="Grid Table 5 Dark - Accent 6"/>
    <w:basedOn w:val="Style_4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Table Grid Light"/>
    <w:basedOn w:val="Style_4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2" w:type="table">
    <w:name w:val="Grid Table 1 Light - Accent 6"/>
    <w:basedOn w:val="Style_4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Bordered - Accent 4"/>
    <w:basedOn w:val="Style_4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4" w:type="table">
    <w:name w:val="Grid Table 7 Colorful - Accent 6"/>
    <w:basedOn w:val="Style_41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Bordered - Accent 2"/>
    <w:basedOn w:val="Style_4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6" w:type="table">
    <w:name w:val="List Table 4 - Accent 1"/>
    <w:basedOn w:val="Style_4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7" w:type="table">
    <w:name w:val="Grid Table 3 - Accent 5"/>
    <w:basedOn w:val="Style_4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List Table 6 Colorful"/>
    <w:basedOn w:val="Style_41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9" w:type="table">
    <w:name w:val="List Table 3 - Accent 3"/>
    <w:basedOn w:val="Style_41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0" w:type="table">
    <w:name w:val="Bordered &amp; Lined - Accent 4"/>
    <w:basedOn w:val="Style_41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1" w:type="table">
    <w:name w:val="Grid Table 5 Dark- Accent 1"/>
    <w:basedOn w:val="Style_4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6 Colorful - Accent 5"/>
    <w:basedOn w:val="Style_41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3" w:type="table">
    <w:name w:val="List Table 2 - Accent 1"/>
    <w:basedOn w:val="Style_41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List Table 5 Dark - Accent 5"/>
    <w:basedOn w:val="Style_41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5" w:type="table">
    <w:name w:val="Grid Table 3 - Accent 1"/>
    <w:basedOn w:val="Style_4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2025-09-10T02:21:43Z</dcterms:modified>
</cp:coreProperties>
</file>