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EB" w:rsidRDefault="0078031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Филиал ГКУ Национальная библиотека Р</w:t>
      </w:r>
      <w:proofErr w:type="gramStart"/>
      <w:r>
        <w:rPr>
          <w:rFonts w:ascii="Times New Roman" w:eastAsia="Times New Roman" w:hAnsi="Times New Roman" w:cs="Times New Roman"/>
        </w:rPr>
        <w:t>С(</w:t>
      </w:r>
      <w:proofErr w:type="gramEnd"/>
      <w:r>
        <w:rPr>
          <w:rFonts w:ascii="Times New Roman" w:eastAsia="Times New Roman" w:hAnsi="Times New Roman" w:cs="Times New Roman"/>
        </w:rPr>
        <w:t>Я) «Центр детского чтения»</w:t>
      </w:r>
    </w:p>
    <w:p w:rsidR="005B2EEB" w:rsidRDefault="0078031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Отдел цифровых технологий </w:t>
      </w:r>
    </w:p>
    <w:p w:rsidR="005B2EEB" w:rsidRDefault="005B2EEB">
      <w:pPr>
        <w:jc w:val="center"/>
        <w:rPr>
          <w:rFonts w:ascii="Times New Roman" w:eastAsia="Times New Roman" w:hAnsi="Times New Roman" w:cs="Times New Roman"/>
          <w:b/>
        </w:rPr>
      </w:pPr>
    </w:p>
    <w:p w:rsidR="005B2EEB" w:rsidRDefault="0078031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Положение проекта «Авторы – дети»</w:t>
      </w:r>
    </w:p>
    <w:p w:rsidR="005B2EEB" w:rsidRDefault="00780319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Выявление и поддержка талантливых детей является одной из ключевых задач государства, общества и образовательной системы озвученные Президентом и Правительством  РФ. </w:t>
      </w:r>
    </w:p>
    <w:p w:rsidR="005B2EEB" w:rsidRDefault="00780319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Эти задачи содержатся в таких документах, как: </w:t>
      </w:r>
    </w:p>
    <w:p w:rsidR="005B2EEB" w:rsidRDefault="00780319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– Указ Президента РФ от 1 июня 2012 г. № </w:t>
      </w:r>
      <w:r>
        <w:rPr>
          <w:rFonts w:ascii="Times New Roman" w:eastAsia="Times New Roman" w:hAnsi="Times New Roman" w:cs="Times New Roman"/>
        </w:rPr>
        <w:t>761 «О национальной стратегии действий в интересах детей на 2012–2017 годы»: «Обеспечение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</w:t>
      </w:r>
      <w:r>
        <w:rPr>
          <w:rFonts w:ascii="Times New Roman" w:eastAsia="Times New Roman" w:hAnsi="Times New Roman" w:cs="Times New Roman"/>
        </w:rPr>
        <w:t xml:space="preserve">ния их семей»; </w:t>
      </w:r>
    </w:p>
    <w:p w:rsidR="005B2EEB" w:rsidRDefault="00780319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 Распоряжение Правительства РФ от 22 ноября 2012 г. № 2148-р «Об утверждении государственной программы Российской Федерации “Развитие образования” на 2013–2020 годы»: «Выявление и поддержка одаренных детей и молодежи» в целях создания «усл</w:t>
      </w:r>
      <w:r>
        <w:rPr>
          <w:rFonts w:ascii="Times New Roman" w:eastAsia="Times New Roman" w:hAnsi="Times New Roman" w:cs="Times New Roman"/>
        </w:rPr>
        <w:t>овий для развития молодых талантов и детей с высокой мотивацией к обучению как важного условия повышения качества человеческого капитала страны».</w:t>
      </w:r>
    </w:p>
    <w:p w:rsidR="005B2EEB" w:rsidRDefault="0078031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Цель проекта: </w:t>
      </w:r>
    </w:p>
    <w:p w:rsidR="005B2EEB" w:rsidRDefault="00780319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создание условий, способствующих выявлению, поддержке и развитию талантливых детей;</w:t>
      </w:r>
    </w:p>
    <w:p w:rsidR="005B2EEB" w:rsidRDefault="00780319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тв</w:t>
      </w:r>
      <w:r>
        <w:rPr>
          <w:rFonts w:ascii="Times New Roman" w:eastAsia="Times New Roman" w:hAnsi="Times New Roman" w:cs="Times New Roman"/>
        </w:rPr>
        <w:t>орческой активности, п</w:t>
      </w:r>
      <w:r>
        <w:rPr>
          <w:rFonts w:ascii="Times New Roman" w:eastAsia="Times New Roman" w:hAnsi="Times New Roman" w:cs="Times New Roman"/>
          <w:color w:val="000000"/>
        </w:rPr>
        <w:t xml:space="preserve">родвижение и популяризация </w:t>
      </w:r>
      <w:r>
        <w:rPr>
          <w:rFonts w:ascii="Times New Roman" w:eastAsia="Times New Roman" w:hAnsi="Times New Roman" w:cs="Times New Roman"/>
        </w:rPr>
        <w:t xml:space="preserve">детских авторских </w:t>
      </w:r>
      <w:r>
        <w:rPr>
          <w:rFonts w:ascii="Times New Roman" w:eastAsia="Times New Roman" w:hAnsi="Times New Roman" w:cs="Times New Roman"/>
          <w:color w:val="000000"/>
        </w:rPr>
        <w:t xml:space="preserve"> работ.</w:t>
      </w:r>
    </w:p>
    <w:p w:rsidR="005B2EEB" w:rsidRDefault="005B2EEB">
      <w:pPr>
        <w:spacing w:after="0"/>
        <w:ind w:left="720"/>
        <w:jc w:val="both"/>
        <w:rPr>
          <w:rFonts w:ascii="Times New Roman" w:eastAsia="Times New Roman" w:hAnsi="Times New Roman" w:cs="Times New Roman"/>
        </w:rPr>
      </w:pPr>
    </w:p>
    <w:p w:rsidR="005B2EEB" w:rsidRDefault="00780319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Задачи:</w:t>
      </w:r>
    </w:p>
    <w:p w:rsidR="005B2EEB" w:rsidRDefault="005B2EE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:rsidR="005B2EEB" w:rsidRDefault="007803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3" w:hanging="28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</w:rPr>
        <w:t>едение</w:t>
      </w:r>
      <w:r>
        <w:rPr>
          <w:rFonts w:ascii="Times New Roman" w:eastAsia="Times New Roman" w:hAnsi="Times New Roman" w:cs="Times New Roman"/>
          <w:color w:val="000000"/>
        </w:rPr>
        <w:t xml:space="preserve">  различны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конкур</w:t>
      </w:r>
      <w:r>
        <w:rPr>
          <w:rFonts w:ascii="Times New Roman" w:eastAsia="Times New Roman" w:hAnsi="Times New Roman" w:cs="Times New Roman"/>
        </w:rPr>
        <w:t xml:space="preserve">сов </w:t>
      </w:r>
      <w:r>
        <w:rPr>
          <w:rFonts w:ascii="Times New Roman" w:eastAsia="Times New Roman" w:hAnsi="Times New Roman" w:cs="Times New Roman"/>
          <w:color w:val="000000"/>
        </w:rPr>
        <w:t>среди талантливых детей</w:t>
      </w:r>
      <w:r>
        <w:rPr>
          <w:rFonts w:ascii="Times New Roman" w:eastAsia="Times New Roman" w:hAnsi="Times New Roman" w:cs="Times New Roman"/>
        </w:rPr>
        <w:t>;</w:t>
      </w:r>
    </w:p>
    <w:p w:rsidR="005B2EEB" w:rsidRDefault="007803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3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выявление и сбор творческих, исследовательских  работ по проекту (сочинения, статьи, исследовательские работы, мультфильмы, видеоролики и др.);</w:t>
      </w:r>
    </w:p>
    <w:p w:rsidR="005B2EEB" w:rsidRDefault="00780319">
      <w:pPr>
        <w:numPr>
          <w:ilvl w:val="0"/>
          <w:numId w:val="4"/>
        </w:numPr>
        <w:spacing w:after="0"/>
        <w:ind w:left="283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издание электронных документов, сборников, книг в Электронном издательстве НБ РС (Я);</w:t>
      </w:r>
    </w:p>
    <w:p w:rsidR="005B2EEB" w:rsidRDefault="00780319">
      <w:pPr>
        <w:numPr>
          <w:ilvl w:val="0"/>
          <w:numId w:val="4"/>
        </w:numPr>
        <w:spacing w:after="0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формирование и пополнение </w:t>
      </w:r>
      <w:r>
        <w:rPr>
          <w:rFonts w:ascii="Times New Roman" w:eastAsia="Times New Roman" w:hAnsi="Times New Roman" w:cs="Times New Roman"/>
        </w:rPr>
        <w:t>мультимедийного контента информационных ресурсов Центра детского чтения и электронной библиотеки НБ РС (Я);</w:t>
      </w:r>
    </w:p>
    <w:p w:rsidR="005B2EEB" w:rsidRDefault="00780319">
      <w:pPr>
        <w:numPr>
          <w:ilvl w:val="0"/>
          <w:numId w:val="8"/>
        </w:numPr>
        <w:spacing w:after="0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работа с социальными партнерами Центра детского чтения по проекту.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</w:p>
    <w:p w:rsidR="005B2EEB" w:rsidRDefault="005B2EEB">
      <w:pPr>
        <w:pBdr>
          <w:top w:val="nil"/>
          <w:left w:val="nil"/>
          <w:bottom w:val="nil"/>
          <w:right w:val="nil"/>
          <w:between w:val="nil"/>
        </w:pBdr>
        <w:spacing w:after="0"/>
        <w:ind w:left="283" w:hanging="283"/>
        <w:rPr>
          <w:rFonts w:ascii="Times New Roman" w:eastAsia="Times New Roman" w:hAnsi="Times New Roman" w:cs="Times New Roman"/>
          <w:highlight w:val="yellow"/>
        </w:rPr>
      </w:pPr>
    </w:p>
    <w:p w:rsidR="005B2EEB" w:rsidRDefault="0078031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Целевая аудитория проекта:</w:t>
      </w:r>
      <w:r>
        <w:rPr>
          <w:rFonts w:ascii="Times New Roman" w:eastAsia="Times New Roman" w:hAnsi="Times New Roman" w:cs="Times New Roman"/>
        </w:rPr>
        <w:t xml:space="preserve"> дети дошкольного, младшего, среднего и старшего школьного возрастов.</w:t>
      </w:r>
    </w:p>
    <w:p w:rsidR="005B2EEB" w:rsidRDefault="007803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Условия приема работ аудио и видеоматериалов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5B2EEB" w:rsidRDefault="00780319">
      <w:pPr>
        <w:numPr>
          <w:ilvl w:val="0"/>
          <w:numId w:val="3"/>
        </w:numPr>
        <w:spacing w:before="24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разрешение видео:1920х1080;</w:t>
      </w:r>
    </w:p>
    <w:p w:rsidR="005B2EEB" w:rsidRDefault="0078031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формат видео - mp4, формат аудио - mp3;</w:t>
      </w:r>
    </w:p>
    <w:p w:rsidR="005B2EEB" w:rsidRDefault="0078031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сочетание визуального и звукового ряда;</w:t>
      </w:r>
    </w:p>
    <w:p w:rsidR="005B2EEB" w:rsidRDefault="0078031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работы должны быть пригодны для просмотра без предварительной инсталляции и дополнительного программного обеспечения.</w:t>
      </w:r>
    </w:p>
    <w:p w:rsidR="005B2EEB" w:rsidRDefault="0078031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грамотность закадрового текста: соблюдение культуры и правил произношения звуков и слов. </w:t>
      </w:r>
    </w:p>
    <w:p w:rsidR="005B2EEB" w:rsidRDefault="00780319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заполнение анкеты участника (Приложение 1)</w:t>
      </w:r>
    </w:p>
    <w:p w:rsidR="005B2EEB" w:rsidRDefault="007803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Услов</w:t>
      </w:r>
      <w:r>
        <w:rPr>
          <w:rFonts w:ascii="Times New Roman" w:eastAsia="Times New Roman" w:hAnsi="Times New Roman" w:cs="Times New Roman"/>
          <w:b/>
        </w:rPr>
        <w:t>ия приема работ по изданию электронных документов:</w:t>
      </w:r>
    </w:p>
    <w:p w:rsidR="005B2EEB" w:rsidRDefault="007803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представляется в электронном виде;</w:t>
      </w:r>
    </w:p>
    <w:p w:rsidR="005B2EEB" w:rsidRDefault="007803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язык - русский, якутский, на языках КМНС</w:t>
      </w:r>
    </w:p>
    <w:p w:rsidR="005B2EEB" w:rsidRDefault="007803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полнота раскрытия темы работы; </w:t>
      </w:r>
    </w:p>
    <w:p w:rsidR="005B2EEB" w:rsidRDefault="007803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оригинальность авторского замысла;</w:t>
      </w:r>
    </w:p>
    <w:p w:rsidR="005B2EEB" w:rsidRDefault="007803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корректное использование литературного, исторического, биографического, научного и других материалов;</w:t>
      </w:r>
    </w:p>
    <w:p w:rsidR="005B2EEB" w:rsidRDefault="007803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грамотность и доходчивость языка и стиля изложения;</w:t>
      </w:r>
    </w:p>
    <w:p w:rsidR="005B2EEB" w:rsidRDefault="007803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иллюстрирование работ авторами приветствуется;</w:t>
      </w:r>
    </w:p>
    <w:p w:rsidR="005B2EEB" w:rsidRDefault="007803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заполнение анкеты участника (Приложение 1)</w:t>
      </w:r>
    </w:p>
    <w:p w:rsidR="005B2EEB" w:rsidRDefault="00780319">
      <w:pPr>
        <w:ind w:firstLine="425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Участие в пр</w:t>
      </w:r>
      <w:r>
        <w:rPr>
          <w:rFonts w:ascii="Times New Roman" w:eastAsia="Times New Roman" w:hAnsi="Times New Roman" w:cs="Times New Roman"/>
          <w:highlight w:val="white"/>
        </w:rPr>
        <w:t xml:space="preserve">оекте предполагает автоматическое согласие законного представителя участника на фото и размещение материалов в электронной библиотеке НБ РС (Я) и в информационных ресурсах ЦДЧ (сайт,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ютуб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и др.)</w:t>
      </w:r>
    </w:p>
    <w:p w:rsidR="005B2EEB" w:rsidRDefault="0078031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Не принимаются работы:</w:t>
      </w:r>
    </w:p>
    <w:p w:rsidR="005B2EEB" w:rsidRDefault="00780319">
      <w:pPr>
        <w:numPr>
          <w:ilvl w:val="0"/>
          <w:numId w:val="5"/>
        </w:num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рекламного характера (содержащие рекла</w:t>
      </w:r>
      <w:r>
        <w:rPr>
          <w:rFonts w:ascii="Times New Roman" w:eastAsia="Times New Roman" w:hAnsi="Times New Roman" w:cs="Times New Roman"/>
          <w:sz w:val="24"/>
          <w:szCs w:val="24"/>
        </w:rPr>
        <w:t>мные баннеры), а также работы, оскорбляющие достоинство и чувства других людей;</w:t>
      </w:r>
    </w:p>
    <w:p w:rsidR="005B2EEB" w:rsidRDefault="00780319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 спорным авторством и плагиатом, нарушающие авторские права третьих лиц;</w:t>
      </w:r>
    </w:p>
    <w:p w:rsidR="005B2EEB" w:rsidRDefault="00780319">
      <w:pPr>
        <w:numPr>
          <w:ilvl w:val="0"/>
          <w:numId w:val="5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работы с низким техническим качеством.</w:t>
      </w:r>
    </w:p>
    <w:p w:rsidR="005B2EEB" w:rsidRDefault="0078031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Ожидаемый результат: </w:t>
      </w:r>
    </w:p>
    <w:p w:rsidR="005B2EEB" w:rsidRDefault="007803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Издание лучших работ</w:t>
      </w:r>
      <w:r>
        <w:rPr>
          <w:rFonts w:ascii="Times New Roman" w:eastAsia="Times New Roman" w:hAnsi="Times New Roman" w:cs="Times New Roman"/>
          <w:color w:val="000000"/>
        </w:rPr>
        <w:t xml:space="preserve"> в электронном документе ЭБ НБ РС (Я) (книги, сборники).</w:t>
      </w:r>
    </w:p>
    <w:p w:rsidR="005B2EEB" w:rsidRDefault="007803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тимулирова</w:t>
      </w:r>
      <w:r>
        <w:rPr>
          <w:rFonts w:ascii="Times New Roman" w:eastAsia="Times New Roman" w:hAnsi="Times New Roman" w:cs="Times New Roman"/>
        </w:rPr>
        <w:t>ние</w:t>
      </w:r>
      <w:r>
        <w:rPr>
          <w:rFonts w:ascii="Times New Roman" w:eastAsia="Times New Roman" w:hAnsi="Times New Roman" w:cs="Times New Roman"/>
          <w:color w:val="000000"/>
        </w:rPr>
        <w:t xml:space="preserve"> на самостоятельную творческую деятельность, раскрытие своих талантов,</w:t>
      </w:r>
      <w:r>
        <w:rPr>
          <w:rFonts w:ascii="Times New Roman" w:eastAsia="Times New Roman" w:hAnsi="Times New Roman" w:cs="Times New Roman"/>
        </w:rPr>
        <w:t xml:space="preserve"> вдохновение</w:t>
      </w:r>
      <w:r>
        <w:rPr>
          <w:rFonts w:ascii="Times New Roman" w:eastAsia="Times New Roman" w:hAnsi="Times New Roman" w:cs="Times New Roman"/>
          <w:color w:val="000000"/>
        </w:rPr>
        <w:t xml:space="preserve"> своих сверстников и единомышленников. </w:t>
      </w:r>
    </w:p>
    <w:p w:rsidR="005B2EEB" w:rsidRDefault="007803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Повышение самооценки детей с</w:t>
      </w:r>
      <w:r>
        <w:rPr>
          <w:rFonts w:ascii="Times New Roman" w:eastAsia="Times New Roman" w:hAnsi="Times New Roman" w:cs="Times New Roman"/>
          <w:color w:val="000000"/>
        </w:rPr>
        <w:t xml:space="preserve"> помощью издания электронного сборника</w:t>
      </w:r>
      <w:r>
        <w:rPr>
          <w:rFonts w:ascii="Times New Roman" w:eastAsia="Times New Roman" w:hAnsi="Times New Roman" w:cs="Times New Roman"/>
        </w:rPr>
        <w:t>.</w:t>
      </w:r>
    </w:p>
    <w:p w:rsidR="005B2EEB" w:rsidRDefault="007803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Увеличение охвата пользователей ЭБ НБ РС (Я).</w:t>
      </w:r>
    </w:p>
    <w:p w:rsidR="005B2EEB" w:rsidRDefault="007803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Электронная коллекция «Авторы - дети» в сегменте «Школа» ЭБ НБ РС (Я)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наглядный творческий пример для школьников.</w:t>
      </w:r>
    </w:p>
    <w:p w:rsidR="005B2EEB" w:rsidRDefault="007803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Престиж электронной библиотеки НБ РС (Я)</w:t>
      </w:r>
      <w:r>
        <w:rPr>
          <w:rFonts w:ascii="Times New Roman" w:eastAsia="Times New Roman" w:hAnsi="Times New Roman" w:cs="Times New Roman"/>
        </w:rPr>
        <w:t>, Центра детск</w:t>
      </w:r>
      <w:r>
        <w:rPr>
          <w:rFonts w:ascii="Times New Roman" w:eastAsia="Times New Roman" w:hAnsi="Times New Roman" w:cs="Times New Roman"/>
        </w:rPr>
        <w:t>ого чтения, Национальной библиотеки Р</w:t>
      </w:r>
      <w:proofErr w:type="gramStart"/>
      <w:r>
        <w:rPr>
          <w:rFonts w:ascii="Times New Roman" w:eastAsia="Times New Roman" w:hAnsi="Times New Roman" w:cs="Times New Roman"/>
        </w:rPr>
        <w:t>С(</w:t>
      </w:r>
      <w:proofErr w:type="gramEnd"/>
      <w:r>
        <w:rPr>
          <w:rFonts w:ascii="Times New Roman" w:eastAsia="Times New Roman" w:hAnsi="Times New Roman" w:cs="Times New Roman"/>
        </w:rPr>
        <w:t>Я).</w:t>
      </w:r>
    </w:p>
    <w:p w:rsidR="005B2EEB" w:rsidRDefault="0078031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Сроки реализации:</w:t>
      </w:r>
      <w:r>
        <w:rPr>
          <w:rFonts w:ascii="Times New Roman" w:eastAsia="Times New Roman" w:hAnsi="Times New Roman" w:cs="Times New Roman"/>
        </w:rPr>
        <w:t xml:space="preserve"> 2021 – 2025 гг.</w:t>
      </w:r>
    </w:p>
    <w:p w:rsidR="005B2EEB" w:rsidRDefault="0078031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Работы отправляем на эл/почту: 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cdu_edb@mail.ru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5B2EEB" w:rsidRDefault="0078031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Телефон:</w:t>
      </w:r>
      <w:r>
        <w:rPr>
          <w:rFonts w:ascii="Times New Roman" w:eastAsia="Times New Roman" w:hAnsi="Times New Roman" w:cs="Times New Roman"/>
        </w:rPr>
        <w:t xml:space="preserve"> 89627398923 (Сивцева Татьяна Николаевна)</w:t>
      </w:r>
    </w:p>
    <w:p w:rsidR="005B2EEB" w:rsidRDefault="005B2EEB">
      <w:pPr>
        <w:rPr>
          <w:rFonts w:ascii="Times New Roman" w:eastAsia="Times New Roman" w:hAnsi="Times New Roman" w:cs="Times New Roman"/>
        </w:rPr>
      </w:pPr>
    </w:p>
    <w:p w:rsidR="005B2EEB" w:rsidRDefault="005B2EEB">
      <w:pPr>
        <w:rPr>
          <w:rFonts w:ascii="Times New Roman" w:eastAsia="Times New Roman" w:hAnsi="Times New Roman" w:cs="Times New Roman"/>
        </w:rPr>
      </w:pPr>
    </w:p>
    <w:p w:rsidR="005B2EEB" w:rsidRDefault="005B2EEB">
      <w:pPr>
        <w:rPr>
          <w:rFonts w:ascii="Times New Roman" w:eastAsia="Times New Roman" w:hAnsi="Times New Roman" w:cs="Times New Roman"/>
        </w:rPr>
      </w:pPr>
    </w:p>
    <w:p w:rsidR="005B2EEB" w:rsidRDefault="005B2EEB">
      <w:pPr>
        <w:rPr>
          <w:rFonts w:ascii="Times New Roman" w:eastAsia="Times New Roman" w:hAnsi="Times New Roman" w:cs="Times New Roman"/>
        </w:rPr>
      </w:pPr>
    </w:p>
    <w:p w:rsidR="005B2EEB" w:rsidRDefault="005B2EEB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5B2EEB" w:rsidRDefault="005B2EEB">
      <w:pPr>
        <w:rPr>
          <w:rFonts w:ascii="Times New Roman" w:eastAsia="Times New Roman" w:hAnsi="Times New Roman" w:cs="Times New Roman"/>
        </w:rPr>
      </w:pPr>
    </w:p>
    <w:sectPr w:rsidR="005B2EEB">
      <w:pgSz w:w="11906" w:h="16838"/>
      <w:pgMar w:top="1134" w:right="850" w:bottom="1134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7E1A"/>
    <w:multiLevelType w:val="multilevel"/>
    <w:tmpl w:val="23D88FD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6D5162A"/>
    <w:multiLevelType w:val="multilevel"/>
    <w:tmpl w:val="175EF9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D6D0884"/>
    <w:multiLevelType w:val="multilevel"/>
    <w:tmpl w:val="E00E13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2B866D0C"/>
    <w:multiLevelType w:val="multilevel"/>
    <w:tmpl w:val="87A694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C8F3673"/>
    <w:multiLevelType w:val="multilevel"/>
    <w:tmpl w:val="495CBB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0CD0636"/>
    <w:multiLevelType w:val="multilevel"/>
    <w:tmpl w:val="F3D84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E2468"/>
    <w:multiLevelType w:val="multilevel"/>
    <w:tmpl w:val="B9406F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nsid w:val="5BA3496E"/>
    <w:multiLevelType w:val="multilevel"/>
    <w:tmpl w:val="690A29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B2EEB"/>
    <w:rsid w:val="005B2EEB"/>
    <w:rsid w:val="0078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754"/>
  </w:style>
  <w:style w:type="paragraph" w:styleId="1">
    <w:name w:val="heading 1"/>
    <w:basedOn w:val="a"/>
    <w:next w:val="a"/>
    <w:link w:val="10"/>
    <w:uiPriority w:val="9"/>
    <w:qFormat/>
    <w:rsid w:val="00401C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67754"/>
    <w:pPr>
      <w:ind w:left="720"/>
      <w:contextualSpacing/>
    </w:pPr>
  </w:style>
  <w:style w:type="table" w:styleId="a5">
    <w:name w:val="Table Grid"/>
    <w:basedOn w:val="a1"/>
    <w:uiPriority w:val="59"/>
    <w:rsid w:val="000C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01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443E33"/>
    <w:rPr>
      <w:color w:val="0000FF" w:themeColor="hyperlink"/>
      <w:u w:val="singl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754"/>
  </w:style>
  <w:style w:type="paragraph" w:styleId="1">
    <w:name w:val="heading 1"/>
    <w:basedOn w:val="a"/>
    <w:next w:val="a"/>
    <w:link w:val="10"/>
    <w:uiPriority w:val="9"/>
    <w:qFormat/>
    <w:rsid w:val="00401C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67754"/>
    <w:pPr>
      <w:ind w:left="720"/>
      <w:contextualSpacing/>
    </w:pPr>
  </w:style>
  <w:style w:type="table" w:styleId="a5">
    <w:name w:val="Table Grid"/>
    <w:basedOn w:val="a1"/>
    <w:uiPriority w:val="59"/>
    <w:rsid w:val="000C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01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443E33"/>
    <w:rPr>
      <w:color w:val="0000FF" w:themeColor="hyperlink"/>
      <w:u w:val="singl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du_ed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GKCUA3XxFfVL4b5F0btxnb1vtg==">AMUW2mVNLvQXHuk8yxojMVLmrTdtM3hcPapAZor1LmEG/AyCZIhOvTDphL9Te+F2dkEj6H9ftvLUjy+2nn6Av0xZNudnTZqM4X60pGhxibVJrgo051uFCZx1ZScR/Q2i3uu99IkxPNxy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2020-06-03T01:49:00Z</dcterms:created>
  <dcterms:modified xsi:type="dcterms:W3CDTF">2023-03-10T00:05:00Z</dcterms:modified>
</cp:coreProperties>
</file>